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87839" w14:textId="77777777" w:rsidR="000D1C47" w:rsidRPr="000D1C47" w:rsidRDefault="000D1C47">
      <w:pPr>
        <w:rPr>
          <w:lang w:val="uk-UA"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16822" w:rsidRPr="00832EBE" w14:paraId="22196253" w14:textId="77777777" w:rsidTr="00B35D8B">
        <w:tc>
          <w:tcPr>
            <w:tcW w:w="5955" w:type="dxa"/>
          </w:tcPr>
          <w:p w14:paraId="4FE8FC52" w14:textId="77777777" w:rsidR="00816822" w:rsidRPr="005932AC" w:rsidRDefault="00816822" w:rsidP="00CB381A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871E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</w:t>
            </w: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Закарпатської обласної </w:t>
            </w:r>
            <w:r w:rsidR="004F08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</w:t>
            </w:r>
          </w:p>
          <w:p w14:paraId="3824B8EC" w14:textId="77777777" w:rsidR="00816822" w:rsidRDefault="00871E33" w:rsidP="00B35D8B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Сарай Роман Дмитрович</w:t>
            </w:r>
          </w:p>
          <w:p w14:paraId="73D6F51F" w14:textId="77777777" w:rsidR="00CB381A" w:rsidRPr="005932AC" w:rsidRDefault="00CB381A" w:rsidP="00B35D8B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188699BB" w14:textId="296401BE" w:rsidR="00816822" w:rsidRPr="005932AC" w:rsidRDefault="009A7D31" w:rsidP="00B35D8B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16822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16822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71E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апарат</w:t>
            </w:r>
            <w:r w:rsidR="00852A9F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</w:t>
            </w:r>
            <w:r w:rsidR="00852A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</w:t>
            </w:r>
          </w:p>
          <w:p w14:paraId="7EC44AF6" w14:textId="77777777" w:rsidR="00816822" w:rsidRPr="00740E23" w:rsidRDefault="00816822" w:rsidP="00B35D8B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</w:tcPr>
          <w:p w14:paraId="4B7CA9C4" w14:textId="77777777" w:rsidR="00816822" w:rsidRPr="00852A9F" w:rsidRDefault="00816822" w:rsidP="00B35D8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2A9F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E85F75" w:rsidRPr="00852A9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852A9F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08899B59" w14:textId="3C4673B2" w:rsidR="00816822" w:rsidRPr="00852A9F" w:rsidRDefault="00816822" w:rsidP="00B35D8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2A9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7A2B2E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2607</w:t>
            </w:r>
            <w:r w:rsidRPr="00852A9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7A2B2E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852A9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42DDDE72" w14:textId="77777777" w:rsidR="00816822" w:rsidRDefault="00816822" w:rsidP="0059506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7DF6D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47.4pt" o:ole="" fillcolor="window">
            <v:imagedata r:id="rId7" o:title=""/>
          </v:shape>
          <o:OLEObject Type="Embed" ProgID="Word.Picture.8" ShapeID="_x0000_i1025" DrawAspect="Content" ObjectID="_1824881388" r:id="rId8"/>
        </w:object>
      </w:r>
    </w:p>
    <w:p w14:paraId="32648900" w14:textId="77777777" w:rsidR="00595065" w:rsidRPr="00595065" w:rsidRDefault="00595065" w:rsidP="00595065">
      <w:pPr>
        <w:spacing w:line="240" w:lineRule="auto"/>
        <w:contextualSpacing/>
        <w:jc w:val="center"/>
        <w:rPr>
          <w:rFonts w:ascii="Times New Roman" w:hAnsi="Times New Roman" w:cs="Times New Roman"/>
          <w:b/>
          <w:lang w:val="uk-UA"/>
        </w:rPr>
      </w:pPr>
    </w:p>
    <w:p w14:paraId="54ABA284" w14:textId="77777777" w:rsidR="00816822" w:rsidRDefault="00816822" w:rsidP="0059506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3760B63B" w14:textId="77777777" w:rsidR="00595065" w:rsidRPr="00595065" w:rsidRDefault="00595065" w:rsidP="0059506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7867965" w14:textId="77777777" w:rsidR="00816822" w:rsidRDefault="00E85F75" w:rsidP="0059506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Двадцять перша</w:t>
      </w:r>
      <w:r w:rsidR="00816822" w:rsidRPr="00832EBE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751177E5" w14:textId="77777777" w:rsidR="00595065" w:rsidRPr="00595065" w:rsidRDefault="00595065" w:rsidP="0059506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CEBF08E" w14:textId="77777777" w:rsidR="00816822" w:rsidRPr="00E85F75" w:rsidRDefault="00816822" w:rsidP="005950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E85F75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627861C2" w14:textId="77777777" w:rsidR="00816822" w:rsidRPr="005932AC" w:rsidRDefault="00816822" w:rsidP="005950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F4B3814" w14:textId="0F160F07" w:rsidR="00816822" w:rsidRDefault="00816822" w:rsidP="0059506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9027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43B3209F" w14:textId="77777777" w:rsidR="00816822" w:rsidRPr="005932AC" w:rsidRDefault="00816822" w:rsidP="0059506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70"/>
      </w:tblGrid>
      <w:tr w:rsidR="00816822" w:rsidRPr="002145AD" w14:paraId="05082D91" w14:textId="77777777" w:rsidTr="00B35D8B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49F746EF" w14:textId="77777777" w:rsidR="000D2233" w:rsidRDefault="000141B1" w:rsidP="00595065">
            <w:pPr>
              <w:ind w:left="-11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 w:rsidR="0037036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відмову у затвердженні</w:t>
            </w:r>
          </w:p>
          <w:p w14:paraId="2E690A21" w14:textId="77777777" w:rsidR="00734561" w:rsidRDefault="00370360" w:rsidP="00595065">
            <w:pPr>
              <w:ind w:left="-11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конкурсної документації</w:t>
            </w:r>
          </w:p>
          <w:p w14:paraId="0EB65C86" w14:textId="77777777" w:rsidR="00816822" w:rsidRDefault="00816822" w:rsidP="00A207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25C8BF96" w14:textId="7CA3A140" w:rsidR="00816822" w:rsidRDefault="00816822" w:rsidP="00D50E78">
      <w:pPr>
        <w:pStyle w:val="a8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</w:t>
      </w:r>
      <w:r w:rsidRPr="00E15163">
        <w:rPr>
          <w:sz w:val="28"/>
          <w:szCs w:val="28"/>
          <w:lang w:val="uk-UA"/>
        </w:rPr>
        <w:t xml:space="preserve"> 43 та 60</w:t>
      </w:r>
      <w:r w:rsidR="00871E33">
        <w:rPr>
          <w:sz w:val="28"/>
          <w:szCs w:val="28"/>
          <w:lang w:val="uk-UA"/>
        </w:rPr>
        <w:t xml:space="preserve"> </w:t>
      </w:r>
      <w:r w:rsidR="00972D9F">
        <w:rPr>
          <w:sz w:val="28"/>
          <w:szCs w:val="28"/>
          <w:lang w:val="uk-UA"/>
        </w:rPr>
        <w:t xml:space="preserve">Закону України </w:t>
      </w:r>
      <w:r w:rsidR="00972D9F" w:rsidRPr="00370360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місцеве самоврядування в Україні</w:t>
      </w:r>
      <w:r w:rsidR="00972D9F" w:rsidRPr="00370360">
        <w:rPr>
          <w:sz w:val="28"/>
          <w:szCs w:val="28"/>
          <w:lang w:val="uk-UA"/>
        </w:rPr>
        <w:t>»</w:t>
      </w:r>
      <w:r w:rsidRPr="00FA6D05">
        <w:rPr>
          <w:sz w:val="28"/>
          <w:szCs w:val="28"/>
          <w:lang w:val="uk-UA"/>
        </w:rPr>
        <w:t xml:space="preserve">, </w:t>
      </w:r>
      <w:r w:rsidR="009730CE" w:rsidRPr="00871E33">
        <w:rPr>
          <w:color w:val="000000" w:themeColor="text1"/>
          <w:sz w:val="28"/>
          <w:szCs w:val="28"/>
          <w:lang w:val="uk-UA"/>
        </w:rPr>
        <w:t>законів України</w:t>
      </w:r>
      <w:r w:rsidR="00871E33">
        <w:rPr>
          <w:color w:val="FF0000"/>
          <w:sz w:val="28"/>
          <w:szCs w:val="28"/>
          <w:lang w:val="uk-UA"/>
        </w:rPr>
        <w:t xml:space="preserve"> </w:t>
      </w:r>
      <w:r w:rsidR="00972D9F" w:rsidRPr="00370360">
        <w:rPr>
          <w:sz w:val="28"/>
          <w:szCs w:val="28"/>
          <w:lang w:val="uk-UA"/>
        </w:rPr>
        <w:t>«</w:t>
      </w:r>
      <w:r w:rsidR="00871E33">
        <w:rPr>
          <w:sz w:val="28"/>
          <w:szCs w:val="28"/>
          <w:lang w:val="uk-UA"/>
        </w:rPr>
        <w:t>Про публічно</w:t>
      </w:r>
      <w:r>
        <w:rPr>
          <w:sz w:val="28"/>
          <w:szCs w:val="28"/>
          <w:lang w:val="uk-UA"/>
        </w:rPr>
        <w:t>-приватне партнерство</w:t>
      </w:r>
      <w:r w:rsidR="00972D9F" w:rsidRPr="0037036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902733">
        <w:rPr>
          <w:sz w:val="28"/>
          <w:szCs w:val="28"/>
          <w:lang w:val="uk-UA"/>
        </w:rPr>
        <w:t xml:space="preserve"> </w:t>
      </w:r>
      <w:r w:rsidR="00972D9F" w:rsidRPr="00370360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охорону культурної спадщини</w:t>
      </w:r>
      <w:r w:rsidR="00972D9F" w:rsidRPr="0037036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 w:rsidR="000D2233">
        <w:rPr>
          <w:sz w:val="28"/>
          <w:szCs w:val="28"/>
          <w:lang w:val="uk-UA"/>
        </w:rPr>
        <w:t xml:space="preserve">враховуючи </w:t>
      </w:r>
      <w:r>
        <w:rPr>
          <w:sz w:val="28"/>
          <w:szCs w:val="28"/>
          <w:lang w:val="uk-UA"/>
        </w:rPr>
        <w:t>умови Охоронного договору, укладеного 08 серпня 2025 року</w:t>
      </w:r>
      <w:r w:rsidR="00EC5541">
        <w:rPr>
          <w:sz w:val="28"/>
          <w:szCs w:val="28"/>
          <w:lang w:val="uk-UA"/>
        </w:rPr>
        <w:t xml:space="preserve"> №</w:t>
      </w:r>
      <w:r w:rsidR="00852A9F">
        <w:rPr>
          <w:sz w:val="28"/>
          <w:szCs w:val="28"/>
          <w:lang w:val="uk-UA"/>
        </w:rPr>
        <w:t xml:space="preserve"> </w:t>
      </w:r>
      <w:r w:rsidR="00EC5541">
        <w:rPr>
          <w:sz w:val="28"/>
          <w:szCs w:val="28"/>
          <w:lang w:val="uk-UA"/>
        </w:rPr>
        <w:t>29</w:t>
      </w:r>
      <w:r>
        <w:rPr>
          <w:sz w:val="28"/>
          <w:szCs w:val="28"/>
          <w:lang w:val="uk-UA"/>
        </w:rPr>
        <w:t>, з метою приведення висновку про доцільність здійснення державно-приватного партнерства</w:t>
      </w:r>
      <w:r w:rsidR="00871E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відповідність до режиму використання пам’ятки </w:t>
      </w:r>
      <w:r w:rsidR="004F0848">
        <w:rPr>
          <w:sz w:val="28"/>
          <w:szCs w:val="28"/>
          <w:lang w:val="uk-UA"/>
        </w:rPr>
        <w:t xml:space="preserve">архітектури </w:t>
      </w:r>
      <w:r>
        <w:rPr>
          <w:sz w:val="28"/>
          <w:szCs w:val="28"/>
          <w:lang w:val="uk-UA"/>
        </w:rPr>
        <w:t xml:space="preserve">національного значення – </w:t>
      </w:r>
      <w:r w:rsidR="00972D9F" w:rsidRPr="00370360">
        <w:rPr>
          <w:sz w:val="28"/>
          <w:szCs w:val="28"/>
          <w:lang w:val="uk-UA"/>
        </w:rPr>
        <w:t>«</w:t>
      </w:r>
      <w:r w:rsidR="00972D9F">
        <w:rPr>
          <w:sz w:val="28"/>
          <w:szCs w:val="28"/>
          <w:lang w:val="uk-UA"/>
        </w:rPr>
        <w:t xml:space="preserve">Ансамблю споруд  </w:t>
      </w:r>
      <w:r w:rsidR="00972D9F" w:rsidRPr="00370360">
        <w:rPr>
          <w:sz w:val="28"/>
          <w:szCs w:val="28"/>
          <w:lang w:val="uk-UA"/>
        </w:rPr>
        <w:t>«</w:t>
      </w:r>
      <w:r w:rsidRPr="00370360">
        <w:rPr>
          <w:sz w:val="28"/>
          <w:szCs w:val="28"/>
          <w:lang w:val="uk-UA"/>
        </w:rPr>
        <w:t>Графського двору</w:t>
      </w:r>
      <w:r w:rsidR="00972D9F" w:rsidRPr="00370360">
        <w:rPr>
          <w:sz w:val="28"/>
          <w:szCs w:val="28"/>
          <w:lang w:val="uk-UA"/>
        </w:rPr>
        <w:t>»</w:t>
      </w:r>
      <w:r w:rsidR="00DD7720" w:rsidRPr="00370360">
        <w:rPr>
          <w:sz w:val="28"/>
          <w:szCs w:val="28"/>
          <w:lang w:val="uk-UA"/>
        </w:rPr>
        <w:t xml:space="preserve">, </w:t>
      </w:r>
      <w:r w:rsidRPr="00370360">
        <w:rPr>
          <w:sz w:val="28"/>
          <w:szCs w:val="28"/>
          <w:lang w:val="uk-UA"/>
        </w:rPr>
        <w:t>обласна</w:t>
      </w:r>
      <w:r w:rsidR="004F0848">
        <w:rPr>
          <w:sz w:val="28"/>
          <w:szCs w:val="28"/>
          <w:lang w:val="uk-UA"/>
        </w:rPr>
        <w:t xml:space="preserve">  рада</w:t>
      </w:r>
      <w:r w:rsidR="00871E33">
        <w:rPr>
          <w:sz w:val="28"/>
          <w:szCs w:val="28"/>
          <w:lang w:val="uk-UA"/>
        </w:rPr>
        <w:t xml:space="preserve"> </w:t>
      </w:r>
      <w:r w:rsidRPr="00370360">
        <w:rPr>
          <w:b/>
          <w:sz w:val="28"/>
          <w:szCs w:val="28"/>
          <w:lang w:val="uk-UA"/>
        </w:rPr>
        <w:t xml:space="preserve">в и р і ш и л а: </w:t>
      </w:r>
    </w:p>
    <w:p w14:paraId="4BA93BB9" w14:textId="77777777" w:rsidR="00902733" w:rsidRPr="00370360" w:rsidRDefault="00902733" w:rsidP="00D50E78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16AA1E7" w14:textId="1A8A5441" w:rsidR="003271A0" w:rsidRPr="00D50E78" w:rsidRDefault="005701B4" w:rsidP="00D50E78">
      <w:pPr>
        <w:pStyle w:val="a"/>
        <w:numPr>
          <w:ilvl w:val="0"/>
          <w:numId w:val="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0E78">
        <w:rPr>
          <w:rFonts w:ascii="Times New Roman" w:hAnsi="Times New Roman" w:cs="Times New Roman"/>
          <w:sz w:val="28"/>
          <w:szCs w:val="28"/>
          <w:lang w:val="uk-UA"/>
        </w:rPr>
        <w:t>1. Відмовити у затвердженні конкурсної документації щодо реалізації проєкту «Реставрація з пристосуванням та управління нежитловими приміщеннями, що розт</w:t>
      </w:r>
      <w:r w:rsidR="00A8455A" w:rsidRPr="00D50E78">
        <w:rPr>
          <w:rFonts w:ascii="Times New Roman" w:hAnsi="Times New Roman" w:cs="Times New Roman"/>
          <w:sz w:val="28"/>
          <w:szCs w:val="28"/>
          <w:lang w:val="uk-UA"/>
        </w:rPr>
        <w:t>ашовані за адресою</w:t>
      </w:r>
      <w:r w:rsidR="000625A2" w:rsidRPr="00D50E7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8455A" w:rsidRPr="00D50E78">
        <w:rPr>
          <w:rFonts w:ascii="Times New Roman" w:hAnsi="Times New Roman" w:cs="Times New Roman"/>
          <w:sz w:val="28"/>
          <w:szCs w:val="28"/>
          <w:lang w:val="uk-UA"/>
        </w:rPr>
        <w:t xml:space="preserve"> вулиця </w:t>
      </w:r>
      <w:r w:rsidR="00EF64FC" w:rsidRPr="00D50E78">
        <w:rPr>
          <w:rFonts w:ascii="Times New Roman" w:hAnsi="Times New Roman" w:cs="Times New Roman"/>
          <w:sz w:val="28"/>
          <w:szCs w:val="28"/>
          <w:lang w:val="uk-UA"/>
        </w:rPr>
        <w:t>Габора</w:t>
      </w:r>
      <w:r w:rsidRPr="00D50E78">
        <w:rPr>
          <w:rFonts w:ascii="Times New Roman" w:hAnsi="Times New Roman" w:cs="Times New Roman"/>
          <w:sz w:val="28"/>
          <w:szCs w:val="28"/>
          <w:lang w:val="uk-UA"/>
        </w:rPr>
        <w:t xml:space="preserve"> Бе</w:t>
      </w:r>
      <w:r w:rsidR="00EF64FC" w:rsidRPr="00D50E78">
        <w:rPr>
          <w:rFonts w:ascii="Times New Roman" w:hAnsi="Times New Roman" w:cs="Times New Roman"/>
          <w:sz w:val="28"/>
          <w:szCs w:val="28"/>
          <w:lang w:val="uk-UA"/>
        </w:rPr>
        <w:t>тлена, будинок 1, місто Берегово</w:t>
      </w:r>
      <w:r w:rsidRPr="00D50E78">
        <w:rPr>
          <w:rFonts w:ascii="Times New Roman" w:hAnsi="Times New Roman" w:cs="Times New Roman"/>
          <w:sz w:val="28"/>
          <w:szCs w:val="28"/>
          <w:lang w:val="uk-UA"/>
        </w:rPr>
        <w:t>, Берегівського району, Закарпатської області»</w:t>
      </w:r>
      <w:r w:rsidR="004172A6">
        <w:rPr>
          <w:rFonts w:ascii="Times New Roman" w:hAnsi="Times New Roman" w:cs="Times New Roman"/>
          <w:sz w:val="28"/>
          <w:szCs w:val="28"/>
          <w:lang w:val="uk-UA"/>
        </w:rPr>
        <w:t xml:space="preserve"> (далі – конкурсна документація)</w:t>
      </w:r>
      <w:r w:rsidRPr="00D50E78">
        <w:rPr>
          <w:rFonts w:ascii="Times New Roman" w:hAnsi="Times New Roman" w:cs="Times New Roman"/>
          <w:sz w:val="28"/>
          <w:szCs w:val="28"/>
          <w:lang w:val="uk-UA"/>
        </w:rPr>
        <w:t xml:space="preserve"> та повернути на доопрацювання.</w:t>
      </w:r>
    </w:p>
    <w:p w14:paraId="12D1EE8B" w14:textId="2B199E82" w:rsidR="003271A0" w:rsidRPr="00D50E78" w:rsidRDefault="003271A0" w:rsidP="00D50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0E78">
        <w:rPr>
          <w:rFonts w:ascii="Times New Roman" w:hAnsi="Times New Roman" w:cs="Times New Roman"/>
          <w:sz w:val="28"/>
          <w:szCs w:val="28"/>
          <w:lang w:val="uk-UA"/>
        </w:rPr>
        <w:t>2. Конкурсній комісії</w:t>
      </w:r>
      <w:r w:rsidR="004172A6" w:rsidRPr="004172A6">
        <w:rPr>
          <w:rFonts w:ascii="Times New Roman" w:hAnsi="Times New Roman" w:cs="Times New Roman"/>
          <w:sz w:val="28"/>
          <w:szCs w:val="28"/>
          <w:lang w:val="uk-UA"/>
        </w:rPr>
        <w:t xml:space="preserve">, утвореній згідно з пунктом 3 рішення обласної ради від 26.09.2024 </w:t>
      </w:r>
      <w:r w:rsidR="004172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2A6" w:rsidRPr="004172A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172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2A6" w:rsidRPr="004172A6">
        <w:rPr>
          <w:rFonts w:ascii="Times New Roman" w:hAnsi="Times New Roman" w:cs="Times New Roman"/>
          <w:sz w:val="28"/>
          <w:szCs w:val="28"/>
          <w:lang w:val="uk-UA"/>
        </w:rPr>
        <w:t>1165,</w:t>
      </w:r>
      <w:r w:rsidR="00852A9F" w:rsidRPr="004172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0E78">
        <w:rPr>
          <w:rFonts w:ascii="Times New Roman" w:hAnsi="Times New Roman" w:cs="Times New Roman"/>
          <w:sz w:val="28"/>
          <w:szCs w:val="28"/>
          <w:lang w:val="uk-UA"/>
        </w:rPr>
        <w:t xml:space="preserve">доопрацювати конкурсну документацію з урахуванням </w:t>
      </w:r>
      <w:r w:rsidR="004A280F" w:rsidRPr="00D50E78">
        <w:rPr>
          <w:rFonts w:ascii="Times New Roman" w:hAnsi="Times New Roman" w:cs="Times New Roman"/>
          <w:sz w:val="28"/>
          <w:szCs w:val="28"/>
          <w:lang w:val="uk-UA"/>
        </w:rPr>
        <w:t>таких вимог</w:t>
      </w:r>
      <w:r w:rsidRPr="00D50E7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1AB8F2E3" w14:textId="77777777" w:rsidR="003271A0" w:rsidRPr="00D50E78" w:rsidRDefault="003271A0" w:rsidP="00D50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0E78">
        <w:rPr>
          <w:rFonts w:ascii="Times New Roman" w:hAnsi="Times New Roman" w:cs="Times New Roman"/>
          <w:sz w:val="28"/>
          <w:szCs w:val="28"/>
          <w:lang w:val="uk-UA"/>
        </w:rPr>
        <w:t>відобразити</w:t>
      </w:r>
      <w:r w:rsidR="005701B4" w:rsidRPr="00D50E78">
        <w:rPr>
          <w:rFonts w:ascii="Times New Roman" w:hAnsi="Times New Roman" w:cs="Times New Roman"/>
          <w:sz w:val="28"/>
          <w:szCs w:val="28"/>
          <w:lang w:val="uk-UA"/>
        </w:rPr>
        <w:t xml:space="preserve"> у конкурсній документації </w:t>
      </w:r>
      <w:r w:rsidRPr="00D50E78">
        <w:rPr>
          <w:rFonts w:ascii="Times New Roman" w:hAnsi="Times New Roman" w:cs="Times New Roman"/>
          <w:sz w:val="28"/>
          <w:szCs w:val="28"/>
          <w:lang w:val="uk-UA"/>
        </w:rPr>
        <w:t>заходи з охорони пам’ятки національного значення, передбачені охоронним договором;</w:t>
      </w:r>
    </w:p>
    <w:p w14:paraId="444A9E45" w14:textId="77777777" w:rsidR="003271A0" w:rsidRPr="00D50E78" w:rsidRDefault="003271A0" w:rsidP="00D50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0E78">
        <w:rPr>
          <w:rFonts w:ascii="Times New Roman" w:hAnsi="Times New Roman" w:cs="Times New Roman"/>
          <w:sz w:val="28"/>
          <w:szCs w:val="28"/>
          <w:lang w:val="uk-UA"/>
        </w:rPr>
        <w:t>включити вимоги щодо проведення комплексних наукових досліджень та розробки науково-проєкт</w:t>
      </w:r>
      <w:r w:rsidR="00370360" w:rsidRPr="00D50E78">
        <w:rPr>
          <w:rFonts w:ascii="Times New Roman" w:hAnsi="Times New Roman" w:cs="Times New Roman"/>
          <w:sz w:val="28"/>
          <w:szCs w:val="28"/>
          <w:lang w:val="uk-UA"/>
        </w:rPr>
        <w:t>ної документації</w:t>
      </w:r>
      <w:r w:rsidRPr="00D50E7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DA6928E" w14:textId="7CFE39C2" w:rsidR="003271A0" w:rsidRPr="00D50E78" w:rsidRDefault="003271A0" w:rsidP="00D50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0E78">
        <w:rPr>
          <w:rFonts w:ascii="Times New Roman" w:hAnsi="Times New Roman" w:cs="Times New Roman"/>
          <w:sz w:val="28"/>
          <w:szCs w:val="28"/>
          <w:lang w:val="uk-UA"/>
        </w:rPr>
        <w:t>визначити поетапний план реставраційних робіт по об’єктах</w:t>
      </w:r>
      <w:r w:rsidR="0059506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D50E78">
        <w:rPr>
          <w:rFonts w:ascii="Times New Roman" w:hAnsi="Times New Roman" w:cs="Times New Roman"/>
          <w:sz w:val="28"/>
          <w:szCs w:val="28"/>
          <w:lang w:val="uk-UA"/>
        </w:rPr>
        <w:t xml:space="preserve"> «Палац», «Каретна та зерносховище», «Флігель», «Стайні», погоджених центральним органом охорони культурної спадщини;</w:t>
      </w:r>
    </w:p>
    <w:p w14:paraId="7A515B73" w14:textId="77777777" w:rsidR="003271A0" w:rsidRPr="00D50E78" w:rsidRDefault="003271A0" w:rsidP="00D50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0E78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передбачити встановлення охоронної дошки нового зразка після внесення об’єкта до Державного реєстру</w:t>
      </w:r>
      <w:r w:rsidR="00871E33" w:rsidRPr="00D50E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7D31" w:rsidRPr="00D50E78">
        <w:rPr>
          <w:rFonts w:ascii="Times New Roman" w:hAnsi="Times New Roman" w:cs="Times New Roman"/>
          <w:sz w:val="28"/>
          <w:szCs w:val="28"/>
          <w:lang w:val="uk-UA"/>
        </w:rPr>
        <w:t>нерухомих</w:t>
      </w:r>
      <w:r w:rsidRPr="00D50E78">
        <w:rPr>
          <w:rFonts w:ascii="Times New Roman" w:hAnsi="Times New Roman" w:cs="Times New Roman"/>
          <w:sz w:val="28"/>
          <w:szCs w:val="28"/>
          <w:lang w:val="uk-UA"/>
        </w:rPr>
        <w:t xml:space="preserve"> пам’яток України;</w:t>
      </w:r>
    </w:p>
    <w:p w14:paraId="1E2E5360" w14:textId="77777777" w:rsidR="00932017" w:rsidRPr="00D50E78" w:rsidRDefault="003271A0" w:rsidP="00D50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0E78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відповідність конкурсної документації вимогам законодавства у сфері охорони культурної спадщини та </w:t>
      </w:r>
      <w:r w:rsidR="00871E33" w:rsidRPr="00D50E78">
        <w:rPr>
          <w:rFonts w:ascii="Times New Roman" w:hAnsi="Times New Roman" w:cs="Times New Roman"/>
          <w:sz w:val="28"/>
          <w:szCs w:val="28"/>
          <w:lang w:val="uk-UA"/>
        </w:rPr>
        <w:t>публічно</w:t>
      </w:r>
      <w:r w:rsidR="00932017" w:rsidRPr="00D50E78">
        <w:rPr>
          <w:rFonts w:ascii="Times New Roman" w:hAnsi="Times New Roman" w:cs="Times New Roman"/>
          <w:sz w:val="28"/>
          <w:szCs w:val="28"/>
          <w:lang w:val="uk-UA"/>
        </w:rPr>
        <w:t>-приватного партнерства;</w:t>
      </w:r>
    </w:p>
    <w:p w14:paraId="72414271" w14:textId="5E95D0C7" w:rsidR="000D2233" w:rsidRPr="00D50E78" w:rsidRDefault="00A8455A" w:rsidP="00D50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0E78">
        <w:rPr>
          <w:rFonts w:ascii="Times New Roman" w:hAnsi="Times New Roman" w:cs="Times New Roman"/>
          <w:sz w:val="28"/>
          <w:szCs w:val="28"/>
          <w:lang w:val="uk-UA"/>
        </w:rPr>
        <w:t>при доопрацюванні конкурсної документації</w:t>
      </w:r>
      <w:r w:rsidR="00871E33" w:rsidRPr="00D50E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4257" w:rsidRPr="00D50E78">
        <w:rPr>
          <w:rFonts w:ascii="Times New Roman" w:hAnsi="Times New Roman" w:cs="Times New Roman"/>
          <w:sz w:val="28"/>
          <w:szCs w:val="28"/>
          <w:lang w:val="uk-UA"/>
        </w:rPr>
        <w:t>врахувати зміни, внес</w:t>
      </w:r>
      <w:r w:rsidR="0071734B" w:rsidRPr="00D50E78">
        <w:rPr>
          <w:rFonts w:ascii="Times New Roman" w:hAnsi="Times New Roman" w:cs="Times New Roman"/>
          <w:sz w:val="28"/>
          <w:szCs w:val="28"/>
          <w:lang w:val="uk-UA"/>
        </w:rPr>
        <w:t>ені обласною радою</w:t>
      </w:r>
      <w:r w:rsidR="007A44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734B" w:rsidRPr="00D50E78">
        <w:rPr>
          <w:rFonts w:ascii="Times New Roman" w:hAnsi="Times New Roman" w:cs="Times New Roman"/>
          <w:sz w:val="28"/>
          <w:szCs w:val="28"/>
          <w:lang w:val="uk-UA"/>
        </w:rPr>
        <w:t>до рішення від 26.09.2024 №</w:t>
      </w:r>
      <w:r w:rsidR="00852A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734B" w:rsidRPr="00D50E78">
        <w:rPr>
          <w:rFonts w:ascii="Times New Roman" w:hAnsi="Times New Roman" w:cs="Times New Roman"/>
          <w:sz w:val="28"/>
          <w:szCs w:val="28"/>
          <w:lang w:val="uk-UA"/>
        </w:rPr>
        <w:t>1165</w:t>
      </w:r>
      <w:r w:rsidRPr="00D50E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C9EEE93" w14:textId="127021CB" w:rsidR="00816822" w:rsidRPr="00D50E78" w:rsidRDefault="000141B1" w:rsidP="00D50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0E7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16822" w:rsidRPr="00D50E78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цього рішення покласти на першого заступника голови обласної ради</w:t>
      </w:r>
      <w:r w:rsidR="00D50E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6822" w:rsidRPr="00D50E78">
        <w:rPr>
          <w:rFonts w:ascii="Times New Roman" w:hAnsi="Times New Roman" w:cs="Times New Roman"/>
          <w:sz w:val="28"/>
          <w:szCs w:val="28"/>
          <w:lang w:val="uk-UA"/>
        </w:rPr>
        <w:t>та постійну комісію</w:t>
      </w:r>
      <w:r w:rsidR="00E85F75" w:rsidRPr="00D50E78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</w:t>
      </w:r>
      <w:r w:rsidR="00816822" w:rsidRPr="00D50E78">
        <w:rPr>
          <w:rFonts w:ascii="Times New Roman" w:hAnsi="Times New Roman" w:cs="Times New Roman"/>
          <w:sz w:val="28"/>
          <w:szCs w:val="28"/>
          <w:lang w:val="uk-UA"/>
        </w:rPr>
        <w:t xml:space="preserve"> з питань регіонального розвитку, адміністративно-територіального устрою, комунального майна та приватизації.</w:t>
      </w:r>
    </w:p>
    <w:p w14:paraId="08334B42" w14:textId="77777777" w:rsidR="00816822" w:rsidRDefault="00816822" w:rsidP="00D50E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11542A" w14:textId="77777777" w:rsidR="00D50E78" w:rsidRPr="00D50E78" w:rsidRDefault="00D50E78" w:rsidP="00D50E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DACBE3" w14:textId="77777777" w:rsidR="00D3632A" w:rsidRPr="00D50E78" w:rsidRDefault="00D3632A" w:rsidP="00D50E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CCA40D" w14:textId="54B420CA" w:rsidR="00816822" w:rsidRPr="005701B4" w:rsidRDefault="00816822" w:rsidP="008168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1B4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Роман САРАЙ</w:t>
      </w:r>
    </w:p>
    <w:p w14:paraId="5BBE3F5E" w14:textId="77777777" w:rsidR="00816822" w:rsidRPr="005701B4" w:rsidRDefault="00816822" w:rsidP="008168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91DF47" w14:textId="77777777" w:rsidR="00816822" w:rsidRPr="005701B4" w:rsidRDefault="00816822" w:rsidP="0081682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32F705F" w14:textId="77777777" w:rsidR="009A0FEF" w:rsidRPr="005701B4" w:rsidRDefault="009A0FEF" w:rsidP="0027254F">
      <w:pPr>
        <w:pStyle w:val="a8"/>
        <w:rPr>
          <w:sz w:val="28"/>
          <w:szCs w:val="28"/>
          <w:lang w:val="uk-UA"/>
        </w:rPr>
      </w:pPr>
    </w:p>
    <w:sectPr w:rsidR="009A0FEF" w:rsidRPr="005701B4" w:rsidSect="00AE5D81">
      <w:headerReference w:type="default" r:id="rId9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69570" w14:textId="77777777" w:rsidR="00A877C8" w:rsidRDefault="00A877C8" w:rsidP="00AE5D81">
      <w:pPr>
        <w:spacing w:after="0" w:line="240" w:lineRule="auto"/>
      </w:pPr>
      <w:r>
        <w:separator/>
      </w:r>
    </w:p>
  </w:endnote>
  <w:endnote w:type="continuationSeparator" w:id="0">
    <w:p w14:paraId="13FD5BD8" w14:textId="77777777" w:rsidR="00A877C8" w:rsidRDefault="00A877C8" w:rsidP="00AE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CBBCA" w14:textId="77777777" w:rsidR="00A877C8" w:rsidRDefault="00A877C8" w:rsidP="00AE5D81">
      <w:pPr>
        <w:spacing w:after="0" w:line="240" w:lineRule="auto"/>
      </w:pPr>
      <w:r>
        <w:separator/>
      </w:r>
    </w:p>
  </w:footnote>
  <w:footnote w:type="continuationSeparator" w:id="0">
    <w:p w14:paraId="116BA035" w14:textId="77777777" w:rsidR="00A877C8" w:rsidRDefault="00A877C8" w:rsidP="00AE5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105940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DCF52F" w14:textId="77777777" w:rsidR="00AE5D81" w:rsidRPr="00AE5D81" w:rsidRDefault="00AF03D9">
        <w:pPr>
          <w:pStyle w:val="aa"/>
          <w:jc w:val="center"/>
          <w:rPr>
            <w:sz w:val="28"/>
            <w:szCs w:val="28"/>
          </w:rPr>
        </w:pPr>
        <w:r w:rsidRPr="00AE5D81">
          <w:rPr>
            <w:sz w:val="28"/>
            <w:szCs w:val="28"/>
          </w:rPr>
          <w:fldChar w:fldCharType="begin"/>
        </w:r>
        <w:r w:rsidR="00AE5D81" w:rsidRPr="00AE5D81">
          <w:rPr>
            <w:sz w:val="28"/>
            <w:szCs w:val="28"/>
          </w:rPr>
          <w:instrText>PAGE   \* MERGEFORMAT</w:instrText>
        </w:r>
        <w:r w:rsidRPr="00AE5D81">
          <w:rPr>
            <w:sz w:val="28"/>
            <w:szCs w:val="28"/>
          </w:rPr>
          <w:fldChar w:fldCharType="separate"/>
        </w:r>
        <w:r w:rsidR="004802E0" w:rsidRPr="004802E0">
          <w:rPr>
            <w:noProof/>
            <w:sz w:val="28"/>
            <w:szCs w:val="28"/>
            <w:lang w:val="uk-UA"/>
          </w:rPr>
          <w:t>2</w:t>
        </w:r>
        <w:r w:rsidRPr="00AE5D81">
          <w:rPr>
            <w:sz w:val="28"/>
            <w:szCs w:val="28"/>
          </w:rPr>
          <w:fldChar w:fldCharType="end"/>
        </w:r>
      </w:p>
    </w:sdtContent>
  </w:sdt>
  <w:p w14:paraId="13B6C94B" w14:textId="77777777" w:rsidR="00AE5D81" w:rsidRDefault="00AE5D8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250D94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72721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822"/>
    <w:rsid w:val="00000049"/>
    <w:rsid w:val="000141B1"/>
    <w:rsid w:val="000625A2"/>
    <w:rsid w:val="000A32EA"/>
    <w:rsid w:val="000D1C47"/>
    <w:rsid w:val="000D2233"/>
    <w:rsid w:val="00136AE6"/>
    <w:rsid w:val="001A2F8E"/>
    <w:rsid w:val="001B2C49"/>
    <w:rsid w:val="00237796"/>
    <w:rsid w:val="00265F7E"/>
    <w:rsid w:val="0027254F"/>
    <w:rsid w:val="0027672D"/>
    <w:rsid w:val="002860AB"/>
    <w:rsid w:val="002B7E78"/>
    <w:rsid w:val="002E40BA"/>
    <w:rsid w:val="00311734"/>
    <w:rsid w:val="003271A0"/>
    <w:rsid w:val="00364257"/>
    <w:rsid w:val="00370360"/>
    <w:rsid w:val="004172A6"/>
    <w:rsid w:val="004802E0"/>
    <w:rsid w:val="004A280F"/>
    <w:rsid w:val="004D3FE2"/>
    <w:rsid w:val="004E536E"/>
    <w:rsid w:val="004E7BA6"/>
    <w:rsid w:val="004F0848"/>
    <w:rsid w:val="005701B4"/>
    <w:rsid w:val="005763DD"/>
    <w:rsid w:val="00595065"/>
    <w:rsid w:val="005A3B3C"/>
    <w:rsid w:val="005F2563"/>
    <w:rsid w:val="006C4210"/>
    <w:rsid w:val="006D4B40"/>
    <w:rsid w:val="0070597E"/>
    <w:rsid w:val="0071734B"/>
    <w:rsid w:val="00726A61"/>
    <w:rsid w:val="00734561"/>
    <w:rsid w:val="00740405"/>
    <w:rsid w:val="007972EE"/>
    <w:rsid w:val="007A2B2E"/>
    <w:rsid w:val="007A443A"/>
    <w:rsid w:val="007B1EB3"/>
    <w:rsid w:val="008134EF"/>
    <w:rsid w:val="00816822"/>
    <w:rsid w:val="00840823"/>
    <w:rsid w:val="00844956"/>
    <w:rsid w:val="00852A9F"/>
    <w:rsid w:val="00871E33"/>
    <w:rsid w:val="00895B7A"/>
    <w:rsid w:val="008B336D"/>
    <w:rsid w:val="008C63FA"/>
    <w:rsid w:val="00902733"/>
    <w:rsid w:val="00932017"/>
    <w:rsid w:val="00957A7E"/>
    <w:rsid w:val="00966A42"/>
    <w:rsid w:val="00972D9F"/>
    <w:rsid w:val="009730CE"/>
    <w:rsid w:val="009A0FEF"/>
    <w:rsid w:val="009A7D31"/>
    <w:rsid w:val="00A20767"/>
    <w:rsid w:val="00A4706B"/>
    <w:rsid w:val="00A8455A"/>
    <w:rsid w:val="00A877C8"/>
    <w:rsid w:val="00AE5D81"/>
    <w:rsid w:val="00AF03D9"/>
    <w:rsid w:val="00AF6BAA"/>
    <w:rsid w:val="00B35D8B"/>
    <w:rsid w:val="00BC1BBB"/>
    <w:rsid w:val="00BF535A"/>
    <w:rsid w:val="00C102E7"/>
    <w:rsid w:val="00CB381A"/>
    <w:rsid w:val="00D14C13"/>
    <w:rsid w:val="00D3632A"/>
    <w:rsid w:val="00D45BFD"/>
    <w:rsid w:val="00D50E78"/>
    <w:rsid w:val="00DD7720"/>
    <w:rsid w:val="00E85F75"/>
    <w:rsid w:val="00EC5541"/>
    <w:rsid w:val="00EF4362"/>
    <w:rsid w:val="00EF64FC"/>
    <w:rsid w:val="00F31637"/>
    <w:rsid w:val="00F41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D65C9C9"/>
  <w15:docId w15:val="{3CC41C0D-DE6D-48F9-8D8C-9A684307B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16822"/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81682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5">
    <w:name w:val="Основний текст Знак"/>
    <w:basedOn w:val="a1"/>
    <w:link w:val="a4"/>
    <w:rsid w:val="0081682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6">
    <w:name w:val="No Spacing"/>
    <w:uiPriority w:val="1"/>
    <w:qFormat/>
    <w:rsid w:val="00816822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2"/>
    <w:uiPriority w:val="59"/>
    <w:rsid w:val="0081682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0"/>
    <w:uiPriority w:val="99"/>
    <w:rsid w:val="00816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816822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character" w:styleId="a9">
    <w:name w:val="Strong"/>
    <w:basedOn w:val="a1"/>
    <w:uiPriority w:val="22"/>
    <w:qFormat/>
    <w:rsid w:val="00895B7A"/>
    <w:rPr>
      <w:b/>
      <w:bCs/>
    </w:rPr>
  </w:style>
  <w:style w:type="paragraph" w:styleId="a">
    <w:name w:val="List Number"/>
    <w:basedOn w:val="a0"/>
    <w:uiPriority w:val="99"/>
    <w:unhideWhenUsed/>
    <w:rsid w:val="003271A0"/>
    <w:pPr>
      <w:numPr>
        <w:numId w:val="1"/>
      </w:numPr>
      <w:contextualSpacing/>
    </w:pPr>
    <w:rPr>
      <w:lang w:val="en-US" w:eastAsia="en-US"/>
    </w:rPr>
  </w:style>
  <w:style w:type="paragraph" w:styleId="aa">
    <w:name w:val="header"/>
    <w:basedOn w:val="a0"/>
    <w:link w:val="ab"/>
    <w:uiPriority w:val="99"/>
    <w:unhideWhenUsed/>
    <w:rsid w:val="00AE5D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1"/>
    <w:link w:val="aa"/>
    <w:uiPriority w:val="99"/>
    <w:rsid w:val="00AE5D81"/>
    <w:rPr>
      <w:rFonts w:eastAsiaTheme="minorEastAsia"/>
      <w:lang w:eastAsia="ru-RU"/>
    </w:rPr>
  </w:style>
  <w:style w:type="paragraph" w:styleId="ac">
    <w:name w:val="footer"/>
    <w:basedOn w:val="a0"/>
    <w:link w:val="ad"/>
    <w:uiPriority w:val="99"/>
    <w:unhideWhenUsed/>
    <w:rsid w:val="00AE5D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1"/>
    <w:link w:val="ac"/>
    <w:uiPriority w:val="99"/>
    <w:rsid w:val="00AE5D8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2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39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2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6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1572</Words>
  <Characters>897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</cp:revision>
  <cp:lastPrinted>2025-11-14T09:21:00Z</cp:lastPrinted>
  <dcterms:created xsi:type="dcterms:W3CDTF">2025-11-14T09:36:00Z</dcterms:created>
  <dcterms:modified xsi:type="dcterms:W3CDTF">2025-11-17T08:43:00Z</dcterms:modified>
</cp:coreProperties>
</file>